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Bookman Old Style" w:hAnsi="Bookman Old Style" w:eastAsia="Bookman Old Style" w:cs="Bookman Old Style"/>
          <w:b/>
          <w:sz w:val="40"/>
          <w:szCs w:val="40"/>
        </w:rPr>
      </w:pPr>
      <w:bookmarkStart w:id="0" w:name="_gjdgxs"/>
      <w:bookmarkEnd w:id="0"/>
      <w:bookmarkStart w:id="1" w:name="_GoBack"/>
      <w:bookmarkEnd w:id="1"/>
      <w:r>
        <w:rPr>
          <w:rFonts w:ascii="Bookman Old Style" w:hAnsi="Bookman Old Style" w:eastAsia="Bookman Old Style" w:cs="Bookman Old Style"/>
          <w:b/>
          <w:sz w:val="24"/>
          <w:szCs w:val="24"/>
        </w:rPr>
        <w:t xml:space="preserve">   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br w:type="textWrapping"/>
      </w:r>
      <w:r>
        <w:rPr>
          <w:rFonts w:ascii="Bookman Old Style" w:hAnsi="Bookman Old Style" w:eastAsia="Bookman Old Style" w:cs="Bookman Old Style"/>
          <w:b/>
          <w:sz w:val="32"/>
          <w:szCs w:val="32"/>
        </w:rPr>
        <w:t>Szkolny konkurs on-line</w:t>
      </w:r>
      <w:r>
        <w:rPr>
          <w:rFonts w:ascii="Bookman Old Style" w:hAnsi="Bookman Old Style" w:eastAsia="Bookman Old Style" w:cs="Bookman Old Style"/>
          <w:b/>
          <w:sz w:val="32"/>
          <w:szCs w:val="32"/>
        </w:rPr>
        <w:br w:type="textWrapping"/>
      </w:r>
      <w:r>
        <w:rPr>
          <w:rFonts w:ascii="Bookman Old Style" w:hAnsi="Bookman Old Style" w:eastAsia="Bookman Old Style" w:cs="Bookman Old Style"/>
          <w:b/>
          <w:sz w:val="32"/>
          <w:szCs w:val="32"/>
        </w:rPr>
        <w:t xml:space="preserve">   </w:t>
      </w:r>
      <w:r>
        <w:rPr>
          <w:rFonts w:ascii="Bookman Old Style" w:hAnsi="Bookman Old Style" w:eastAsia="Bookman Old Style" w:cs="Bookman Old Style"/>
          <w:b/>
          <w:sz w:val="40"/>
          <w:szCs w:val="40"/>
        </w:rPr>
        <w:t>Najlepszy Prezenter Pogody</w:t>
      </w:r>
      <w:r>
        <w:rPr>
          <w:rFonts w:ascii="Bookman Old Style" w:hAnsi="Bookman Old Style" w:eastAsia="Bookman Old Style" w:cs="Bookman Old Style"/>
          <w:b/>
          <w:sz w:val="40"/>
          <w:szCs w:val="40"/>
        </w:rP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-385445</wp:posOffset>
            </wp:positionV>
            <wp:extent cx="1219200" cy="12192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  <w:szCs w:val="24"/>
        </w:rPr>
      </w:pPr>
    </w:p>
    <w:p>
      <w:pPr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sz w:val="24"/>
          <w:szCs w:val="24"/>
        </w:rPr>
        <w:t>Regulamin</w:t>
      </w:r>
    </w:p>
    <w:p>
      <w:pPr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sz w:val="24"/>
          <w:szCs w:val="24"/>
        </w:rPr>
        <w:t>1. Cele konkursu:</w:t>
      </w:r>
    </w:p>
    <w:p>
      <w:pPr>
        <w:spacing w:line="360" w:lineRule="auto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>- rozpowszechnianie wiedzy przyrodniczej wśród uczniów,</w:t>
      </w:r>
      <w:r>
        <w:rPr>
          <w:rFonts w:ascii="Bookman Old Style" w:hAnsi="Bookman Old Style" w:eastAsia="Bookman Old Style" w:cs="Bookman Old Style"/>
          <w:sz w:val="24"/>
          <w:szCs w:val="24"/>
        </w:rPr>
        <w:br w:type="textWrapping"/>
      </w:r>
      <w:r>
        <w:rPr>
          <w:rFonts w:ascii="Bookman Old Style" w:hAnsi="Bookman Old Style" w:eastAsia="Bookman Old Style" w:cs="Bookman Old Style"/>
          <w:sz w:val="24"/>
          <w:szCs w:val="24"/>
        </w:rPr>
        <w:t>- kształtowanie umiejętności wystąpień publicznych,</w:t>
      </w:r>
      <w:r>
        <w:rPr>
          <w:rFonts w:ascii="Bookman Old Style" w:hAnsi="Bookman Old Style" w:eastAsia="Bookman Old Style" w:cs="Bookman Old Style"/>
          <w:sz w:val="24"/>
          <w:szCs w:val="24"/>
        </w:rPr>
        <w:br w:type="textWrapping"/>
      </w:r>
      <w:r>
        <w:rPr>
          <w:rFonts w:ascii="Bookman Old Style" w:hAnsi="Bookman Old Style" w:eastAsia="Bookman Old Style" w:cs="Bookman Old Style"/>
          <w:sz w:val="24"/>
          <w:szCs w:val="24"/>
        </w:rPr>
        <w:t>- propagowanie dbałości o język wypowiedzi,</w:t>
      </w:r>
    </w:p>
    <w:p>
      <w:pPr>
        <w:spacing w:line="360" w:lineRule="auto"/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sz w:val="24"/>
          <w:szCs w:val="24"/>
        </w:rPr>
        <w:t>2. Zadanie konkursowe:</w:t>
      </w:r>
    </w:p>
    <w:p>
      <w:pPr>
        <w:spacing w:line="360" w:lineRule="auto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Zadaniem konkursowym jest przedstawienie na nagranym filmie video, w ciekawy, profesjonalny i kreatywny sposób,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</w:rPr>
        <w:t>prognozy pogody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na dowolnie wybrany dzień i miesiąc roku. Uczeń podczas nagrania prezentuje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</w:rPr>
        <w:t>mapy pogody (forma prezentacji map dowolna) i opowiada o zjawiskach atmosferycznych posługując się fachową terminologią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single"/>
        </w:rPr>
        <w:t xml:space="preserve">Czas wystąpienia nie powinien przekroczyć 3 minut. 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Plik z nagranym zadaniem konkursowym, w formacie mp4, należy nazwać imieniem i nazwiskiem ucznia oraz klasą, do której uczeń uczęszcza, i nadesłać mailowo na adres sekretariatu szkoły.</w:t>
      </w:r>
    </w:p>
    <w:p>
      <w:pPr>
        <w:spacing w:line="360" w:lineRule="auto"/>
        <w:jc w:val="left"/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bCs/>
          <w:sz w:val="24"/>
          <w:szCs w:val="24"/>
        </w:rPr>
        <w:t>3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t>. Uczestnicy i termin konkursu:</w:t>
      </w:r>
    </w:p>
    <w:p>
      <w:pPr>
        <w:spacing w:line="360" w:lineRule="auto"/>
        <w:jc w:val="both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single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Konkurs przeznaczony jest dla uczniów klas I – VII. Przesłanie filmu na konkurs jest równoznaczne z wyrażeniem zgody na jego publikację na stronie internetowej szkoły. Prace należy przesyłać na adres mailowy szkoły: </w:t>
      </w:r>
      <w:r>
        <w:fldChar w:fldCharType="begin"/>
      </w:r>
      <w:r>
        <w:instrText xml:space="preserve"> HYPERLINK "mailto:szkola@fundacjazrodla.pl" \h </w:instrText>
      </w:r>
      <w:r>
        <w:fldChar w:fldCharType="separate"/>
      </w:r>
      <w:r>
        <w:rPr>
          <w:rStyle w:val="10"/>
          <w:rFonts w:ascii="Bookman Old Style" w:hAnsi="Bookman Old Style" w:eastAsia="Bookman Old Style" w:cs="Bookman Old Style"/>
          <w:sz w:val="24"/>
          <w:szCs w:val="24"/>
        </w:rPr>
        <w:t>szkola@fundacjazrodla.pl</w:t>
      </w:r>
      <w:r>
        <w:rPr>
          <w:rStyle w:val="10"/>
          <w:rFonts w:ascii="Bookman Old Style" w:hAnsi="Bookman Old Style" w:eastAsia="Bookman Old Style" w:cs="Bookman Old Style"/>
          <w:sz w:val="24"/>
          <w:szCs w:val="24"/>
        </w:rPr>
        <w:fldChar w:fldCharType="end"/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w terminie do dnia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single"/>
        </w:rPr>
        <w:t>8 maja 2020 r.</w:t>
      </w:r>
    </w:p>
    <w:p>
      <w:pPr>
        <w:spacing w:line="360" w:lineRule="auto"/>
        <w:rPr>
          <w:rFonts w:ascii="Bookman Old Style" w:hAnsi="Bookman Old Style" w:eastAsia="Bookman Old Style" w:cs="Bookman Old Style"/>
          <w:b/>
          <w:sz w:val="24"/>
          <w:szCs w:val="24"/>
        </w:rPr>
      </w:pPr>
      <w:r>
        <w:rPr>
          <w:rFonts w:ascii="Bookman Old Style" w:hAnsi="Bookman Old Style" w:eastAsia="Bookman Old Style" w:cs="Bookman Old Style"/>
          <w:b/>
          <w:bCs/>
          <w:sz w:val="24"/>
          <w:szCs w:val="24"/>
        </w:rPr>
        <w:t>4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t>.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t>Kryteria oceny prezentacji przez jury konkursowe:</w:t>
      </w:r>
    </w:p>
    <w:p>
      <w:pPr>
        <w:spacing w:line="240" w:lineRule="auto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</w:rPr>
        <w:t>merytoryczna ocena wystąpienia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(posługiwanie się terminologią z zakresu meteorologii, posługiwanie się kierunkami geograficznymi)</w:t>
      </w:r>
    </w:p>
    <w:p>
      <w:pPr>
        <w:spacing w:line="240" w:lineRule="auto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</w:rPr>
        <w:t>język wypowiedzi</w:t>
      </w:r>
      <w:r>
        <w:rPr>
          <w:rFonts w:ascii="Bookman Old Style" w:hAnsi="Bookman Old Style" w:eastAsia="Bookman Old Style" w:cs="Bookman Old Style"/>
          <w:sz w:val="24"/>
          <w:szCs w:val="24"/>
        </w:rPr>
        <w:t xml:space="preserve"> (płynność wypowiedzi, artykulacja głosu, uporządkowany i logiczny przekaz, poprawność językowa, gestykulacja)</w:t>
      </w:r>
    </w:p>
    <w:p>
      <w:pPr>
        <w:spacing w:before="0" w:after="160" w:line="240" w:lineRule="auto"/>
        <w:jc w:val="both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Bookman Old Style" w:hAnsi="Bookman Old Style" w:eastAsia="Bookman Old Style" w:cs="Bookman Old Style"/>
          <w:sz w:val="24"/>
          <w:szCs w:val="24"/>
        </w:rPr>
        <w:t xml:space="preserve">- </w:t>
      </w:r>
      <w:r>
        <w:rPr>
          <w:rFonts w:ascii="Bookman Old Style" w:hAnsi="Bookman Old Style" w:eastAsia="Bookman Old Style" w:cs="Bookman Old Style"/>
          <w:b w:val="0"/>
          <w:bCs w:val="0"/>
          <w:sz w:val="24"/>
          <w:szCs w:val="24"/>
        </w:rPr>
        <w:t>dobór map synoptycznych i rekwizytów</w:t>
      </w:r>
      <w:r>
        <w:rPr>
          <w:rFonts w:ascii="Bookman Old Style" w:hAnsi="Bookman Old Style" w:eastAsia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eastAsia="Bookman Old Style" w:cs="Bookman Old Style"/>
          <w:sz w:val="24"/>
          <w:szCs w:val="24"/>
        </w:rPr>
        <w:t>(kreatywność, uwzględnienie różnorodnych składników pogody, wyrazistość prezentowanych map).</w:t>
      </w:r>
    </w:p>
    <w:sectPr>
      <w:pgSz w:w="11906" w:h="16838"/>
      <w:pgMar w:top="1417" w:right="1417" w:bottom="1417" w:left="1417" w:header="0" w:footer="0" w:gutter="0"/>
      <w:pgNumType w:fmt="decimal" w:start="1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Liberation Serif">
    <w:panose1 w:val="02020603050405020304"/>
    <w:charset w:val="01"/>
    <w:family w:val="modern"/>
    <w:pitch w:val="default"/>
    <w:sig w:usb0="E0000AFF" w:usb1="500078FF" w:usb2="00000021" w:usb3="00000000" w:csb0="600001BF" w:csb1="DFF70000"/>
  </w:font>
  <w:font w:name="Calibri">
    <w:panose1 w:val="020F0502020204030204"/>
    <w:charset w:val="01"/>
    <w:family w:val="modern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decorative"/>
    <w:pitch w:val="default"/>
    <w:sig w:usb0="E0000AFF" w:usb1="500078FF" w:usb2="00000021" w:usb3="00000000" w:csb0="600001BF" w:csb1="DFF70000"/>
  </w:font>
  <w:font w:name="Georgia">
    <w:panose1 w:val="02040502050405020303"/>
    <w:charset w:val="01"/>
    <w:family w:val="modern"/>
    <w:pitch w:val="default"/>
    <w:sig w:usb0="00000287" w:usb1="00000000" w:usb2="00000000" w:usb3="00000000" w:csb0="2000009F" w:csb1="00000000"/>
  </w:font>
  <w:font w:name="Bookman Old Style">
    <w:panose1 w:val="02050604050505020204"/>
    <w:charset w:val="01"/>
    <w:family w:val="modern"/>
    <w:pitch w:val="default"/>
    <w:sig w:usb0="00000287" w:usb1="00000000" w:usb2="00000000" w:usb3="00000000" w:csb0="2000009F" w:csb1="DFD70000"/>
  </w:font>
  <w:font w:name="Droid Sans Fallback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16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spacing w:before="0" w:after="160" w:line="259" w:lineRule="auto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agłówek 1"/>
    <w:next w:val="1"/>
    <w:uiPriority w:val="0"/>
    <w:pPr>
      <w:keepNext/>
      <w:keepLines/>
      <w:widowControl w:val="0"/>
      <w:suppressAutoHyphens/>
      <w:spacing w:before="480" w:after="120" w:line="240" w:lineRule="auto"/>
    </w:pPr>
    <w:rPr>
      <w:rFonts w:ascii="Calibri" w:hAnsi="Calibri" w:eastAsia="Calibri" w:cs="Calibri"/>
      <w:b/>
      <w:color w:val="auto"/>
      <w:sz w:val="48"/>
      <w:szCs w:val="48"/>
      <w:lang w:val="pl-PL" w:eastAsia="zh-CN" w:bidi="hi-IN"/>
    </w:rPr>
  </w:style>
  <w:style w:type="paragraph" w:customStyle="1" w:styleId="5">
    <w:name w:val="Nagłówek 2"/>
    <w:next w:val="1"/>
    <w:uiPriority w:val="0"/>
    <w:pPr>
      <w:keepNext/>
      <w:keepLines/>
      <w:widowControl w:val="0"/>
      <w:suppressAutoHyphens/>
      <w:spacing w:before="360" w:after="80" w:line="240" w:lineRule="auto"/>
    </w:pPr>
    <w:rPr>
      <w:rFonts w:ascii="Calibri" w:hAnsi="Calibri" w:eastAsia="Calibri" w:cs="Calibri"/>
      <w:b/>
      <w:color w:val="auto"/>
      <w:sz w:val="36"/>
      <w:szCs w:val="36"/>
      <w:lang w:val="pl-PL" w:eastAsia="zh-CN" w:bidi="hi-IN"/>
    </w:rPr>
  </w:style>
  <w:style w:type="paragraph" w:customStyle="1" w:styleId="6">
    <w:name w:val="Nagłówek 3"/>
    <w:next w:val="1"/>
    <w:uiPriority w:val="0"/>
    <w:pPr>
      <w:keepNext/>
      <w:keepLines/>
      <w:widowControl w:val="0"/>
      <w:suppressAutoHyphens/>
      <w:spacing w:before="280" w:after="80" w:line="240" w:lineRule="auto"/>
    </w:pPr>
    <w:rPr>
      <w:rFonts w:ascii="Calibri" w:hAnsi="Calibri" w:eastAsia="Calibri" w:cs="Calibri"/>
      <w:b/>
      <w:color w:val="auto"/>
      <w:sz w:val="28"/>
      <w:szCs w:val="28"/>
      <w:lang w:val="pl-PL" w:eastAsia="zh-CN" w:bidi="hi-IN"/>
    </w:rPr>
  </w:style>
  <w:style w:type="paragraph" w:customStyle="1" w:styleId="7">
    <w:name w:val="Nagłówek 4"/>
    <w:next w:val="1"/>
    <w:uiPriority w:val="0"/>
    <w:pPr>
      <w:keepNext/>
      <w:keepLines/>
      <w:widowControl w:val="0"/>
      <w:suppressAutoHyphens/>
      <w:spacing w:before="240" w:after="40" w:line="240" w:lineRule="auto"/>
    </w:pPr>
    <w:rPr>
      <w:rFonts w:ascii="Calibri" w:hAnsi="Calibri" w:eastAsia="Calibri" w:cs="Calibri"/>
      <w:b/>
      <w:color w:val="auto"/>
      <w:sz w:val="24"/>
      <w:szCs w:val="24"/>
      <w:lang w:val="pl-PL" w:eastAsia="zh-CN" w:bidi="hi-IN"/>
    </w:rPr>
  </w:style>
  <w:style w:type="paragraph" w:customStyle="1" w:styleId="8">
    <w:name w:val="Nagłówek 5"/>
    <w:next w:val="1"/>
    <w:uiPriority w:val="0"/>
    <w:pPr>
      <w:keepNext/>
      <w:keepLines/>
      <w:widowControl w:val="0"/>
      <w:suppressAutoHyphens/>
      <w:spacing w:before="220" w:after="40" w:line="240" w:lineRule="auto"/>
    </w:pPr>
    <w:rPr>
      <w:rFonts w:ascii="Calibri" w:hAnsi="Calibri" w:eastAsia="Calibri" w:cs="Calibri"/>
      <w:b/>
      <w:color w:val="auto"/>
      <w:sz w:val="22"/>
      <w:szCs w:val="22"/>
      <w:lang w:val="pl-PL" w:eastAsia="zh-CN" w:bidi="hi-IN"/>
    </w:rPr>
  </w:style>
  <w:style w:type="paragraph" w:customStyle="1" w:styleId="9">
    <w:name w:val="Nagłówek 6"/>
    <w:next w:val="1"/>
    <w:uiPriority w:val="0"/>
    <w:pPr>
      <w:keepNext/>
      <w:keepLines/>
      <w:widowControl w:val="0"/>
      <w:suppressAutoHyphens/>
      <w:spacing w:before="200" w:after="40" w:line="240" w:lineRule="auto"/>
    </w:pPr>
    <w:rPr>
      <w:rFonts w:ascii="Calibri" w:hAnsi="Calibri" w:eastAsia="Calibri" w:cs="Calibri"/>
      <w:b/>
      <w:color w:val="auto"/>
      <w:sz w:val="20"/>
      <w:szCs w:val="20"/>
      <w:lang w:val="pl-PL" w:eastAsia="zh-CN" w:bidi="hi-IN"/>
    </w:rPr>
  </w:style>
  <w:style w:type="character" w:customStyle="1" w:styleId="10">
    <w:name w:val="Łącze internetowe"/>
    <w:uiPriority w:val="0"/>
    <w:rPr>
      <w:color w:val="000080"/>
      <w:u w:val="single"/>
      <w:lang w:val="zh-CN" w:eastAsia="zh-CN" w:bidi="zh-CN"/>
    </w:rPr>
  </w:style>
  <w:style w:type="paragraph" w:customStyle="1" w:styleId="11">
    <w:name w:val="Nagłówek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12">
    <w:name w:val="Treść tekstu"/>
    <w:basedOn w:val="1"/>
    <w:qFormat/>
    <w:uiPriority w:val="0"/>
    <w:pPr>
      <w:spacing w:before="0" w:after="140" w:line="288" w:lineRule="auto"/>
    </w:pPr>
  </w:style>
  <w:style w:type="paragraph" w:customStyle="1" w:styleId="13">
    <w:name w:val="Lista"/>
    <w:basedOn w:val="12"/>
    <w:uiPriority w:val="0"/>
    <w:rPr>
      <w:rFonts w:cs="FreeSans"/>
    </w:rPr>
  </w:style>
  <w:style w:type="paragraph" w:customStyle="1" w:styleId="14">
    <w:name w:val="Podpis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Indeks"/>
    <w:basedOn w:val="1"/>
    <w:uiPriority w:val="0"/>
    <w:pPr>
      <w:suppressLineNumbers/>
    </w:pPr>
    <w:rPr>
      <w:rFonts w:cs="FreeSans"/>
    </w:rPr>
  </w:style>
  <w:style w:type="paragraph" w:customStyle="1" w:styleId="16">
    <w:name w:val="LO-normal"/>
    <w:uiPriority w:val="0"/>
    <w:pPr>
      <w:widowControl/>
      <w:suppressAutoHyphens/>
      <w:bidi w:val="0"/>
      <w:spacing w:before="0" w:after="160" w:line="259" w:lineRule="auto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hi-IN"/>
    </w:rPr>
  </w:style>
  <w:style w:type="paragraph" w:customStyle="1" w:styleId="17">
    <w:name w:val="Tytuł"/>
    <w:basedOn w:val="16"/>
    <w:next w:val="1"/>
    <w:qFormat/>
    <w:uiPriority w:val="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18">
    <w:name w:val="Podtytuł"/>
    <w:basedOn w:val="16"/>
    <w:next w:val="1"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9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201</Words>
  <Characters>1368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2020-04-02T10:54:40Z</dcterms:created>
  <dc:creator>renata</dc:creator>
  <cp:lastModifiedBy>renata</cp:lastModifiedBy>
  <dcterms:modified xsi:type="dcterms:W3CDTF">2020-04-02T10:55:35Z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